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37" w:rsidRDefault="001270FB">
      <w:pPr>
        <w:rPr>
          <w:b/>
          <w:sz w:val="28"/>
          <w:szCs w:val="28"/>
        </w:rPr>
      </w:pPr>
      <w:r w:rsidRPr="001270FB">
        <w:rPr>
          <w:b/>
          <w:sz w:val="28"/>
          <w:szCs w:val="28"/>
        </w:rPr>
        <w:t>PACK Board Meeting – February 15, 2017</w:t>
      </w:r>
    </w:p>
    <w:p w:rsidR="001270FB" w:rsidRDefault="001270FB">
      <w:pPr>
        <w:rPr>
          <w:sz w:val="24"/>
          <w:szCs w:val="24"/>
        </w:rPr>
      </w:pPr>
      <w:r>
        <w:rPr>
          <w:sz w:val="24"/>
          <w:szCs w:val="24"/>
        </w:rPr>
        <w:t xml:space="preserve">Meeting participants:  all nine Board members – Barry Spangler, Melissa </w:t>
      </w:r>
      <w:proofErr w:type="spellStart"/>
      <w:r>
        <w:rPr>
          <w:sz w:val="24"/>
          <w:szCs w:val="24"/>
        </w:rPr>
        <w:t>Pandin</w:t>
      </w:r>
      <w:proofErr w:type="spellEnd"/>
      <w:r>
        <w:rPr>
          <w:sz w:val="24"/>
          <w:szCs w:val="24"/>
        </w:rPr>
        <w:t xml:space="preserve">, Jeff </w:t>
      </w:r>
      <w:proofErr w:type="spellStart"/>
      <w:r>
        <w:rPr>
          <w:sz w:val="24"/>
          <w:szCs w:val="24"/>
        </w:rPr>
        <w:t>Pandin</w:t>
      </w:r>
      <w:proofErr w:type="spellEnd"/>
      <w:r>
        <w:rPr>
          <w:sz w:val="24"/>
          <w:szCs w:val="24"/>
        </w:rPr>
        <w:t xml:space="preserve">, Scott </w:t>
      </w:r>
      <w:proofErr w:type="spellStart"/>
      <w:r>
        <w:rPr>
          <w:sz w:val="24"/>
          <w:szCs w:val="24"/>
        </w:rPr>
        <w:t>Erb</w:t>
      </w:r>
      <w:proofErr w:type="spellEnd"/>
      <w:r>
        <w:rPr>
          <w:sz w:val="24"/>
          <w:szCs w:val="24"/>
        </w:rPr>
        <w:t xml:space="preserve">, Liz Yap, Kathy </w:t>
      </w:r>
      <w:proofErr w:type="spellStart"/>
      <w:r>
        <w:rPr>
          <w:sz w:val="24"/>
          <w:szCs w:val="24"/>
        </w:rPr>
        <w:t>Seikel</w:t>
      </w:r>
      <w:proofErr w:type="spellEnd"/>
      <w:r>
        <w:rPr>
          <w:sz w:val="24"/>
          <w:szCs w:val="24"/>
        </w:rPr>
        <w:t>, Ann</w:t>
      </w:r>
      <w:r w:rsidR="005307B4">
        <w:rPr>
          <w:sz w:val="24"/>
          <w:szCs w:val="24"/>
        </w:rPr>
        <w:t>e</w:t>
      </w:r>
      <w:r>
        <w:rPr>
          <w:sz w:val="24"/>
          <w:szCs w:val="24"/>
        </w:rPr>
        <w:t xml:space="preserve"> Street, Michelle Randall, and Steve </w:t>
      </w:r>
      <w:proofErr w:type="spellStart"/>
      <w:r>
        <w:rPr>
          <w:sz w:val="24"/>
          <w:szCs w:val="24"/>
        </w:rPr>
        <w:t>Zweifach</w:t>
      </w:r>
      <w:proofErr w:type="spellEnd"/>
      <w:r>
        <w:rPr>
          <w:sz w:val="24"/>
          <w:szCs w:val="24"/>
        </w:rPr>
        <w:t>.</w:t>
      </w:r>
    </w:p>
    <w:p w:rsidR="001270FB" w:rsidRDefault="001270FB" w:rsidP="001270FB">
      <w:pPr>
        <w:pStyle w:val="ListParagraph"/>
        <w:numPr>
          <w:ilvl w:val="0"/>
          <w:numId w:val="1"/>
        </w:numPr>
        <w:rPr>
          <w:sz w:val="24"/>
          <w:szCs w:val="24"/>
        </w:rPr>
      </w:pPr>
      <w:r w:rsidRPr="00581953">
        <w:rPr>
          <w:b/>
          <w:sz w:val="24"/>
          <w:szCs w:val="24"/>
        </w:rPr>
        <w:t xml:space="preserve"> Survey results:</w:t>
      </w:r>
      <w:r>
        <w:rPr>
          <w:sz w:val="24"/>
          <w:szCs w:val="24"/>
        </w:rPr>
        <w:t xml:space="preserve">  Liz reported on the results of an on-line survey made available for park users to state how often they use the park, rate their satisfaction with the park, state their concerns about park operations and conditions, and offer an opinion on the park improvement they consider highest priority.  </w:t>
      </w:r>
    </w:p>
    <w:p w:rsidR="001270FB" w:rsidRDefault="001270FB" w:rsidP="001270FB">
      <w:pPr>
        <w:pStyle w:val="ListParagraph"/>
        <w:rPr>
          <w:sz w:val="24"/>
          <w:szCs w:val="24"/>
        </w:rPr>
      </w:pPr>
    </w:p>
    <w:p w:rsidR="001270FB" w:rsidRDefault="001270FB" w:rsidP="001270FB">
      <w:pPr>
        <w:pStyle w:val="ListParagraph"/>
        <w:rPr>
          <w:sz w:val="24"/>
          <w:szCs w:val="24"/>
        </w:rPr>
      </w:pPr>
      <w:r>
        <w:rPr>
          <w:sz w:val="24"/>
          <w:szCs w:val="24"/>
        </w:rPr>
        <w:t>83 users responded to the survey.  Most respondents are regular park visitors with 2/3 of respondents stating that they use the park at least twice a week (and 29% saying they use the park 5 times or more per week).  34% of respondents use the park less than 2 times per week.</w:t>
      </w:r>
    </w:p>
    <w:p w:rsidR="001270FB" w:rsidRDefault="001270FB" w:rsidP="001270FB">
      <w:pPr>
        <w:pStyle w:val="ListParagraph"/>
        <w:rPr>
          <w:sz w:val="24"/>
          <w:szCs w:val="24"/>
        </w:rPr>
      </w:pPr>
    </w:p>
    <w:p w:rsidR="001270FB" w:rsidRDefault="001270FB" w:rsidP="001270FB">
      <w:pPr>
        <w:pStyle w:val="ListParagraph"/>
        <w:rPr>
          <w:sz w:val="24"/>
          <w:szCs w:val="24"/>
        </w:rPr>
      </w:pPr>
      <w:r>
        <w:rPr>
          <w:sz w:val="24"/>
          <w:szCs w:val="24"/>
        </w:rPr>
        <w:t>Overall satisfaction with the park is very good with fully 82% of respondents rating the park 4 or 5 on a scale of 1-5</w:t>
      </w:r>
      <w:r w:rsidR="00AF20D6">
        <w:rPr>
          <w:sz w:val="24"/>
          <w:szCs w:val="24"/>
        </w:rPr>
        <w:t>.</w:t>
      </w:r>
    </w:p>
    <w:p w:rsidR="00AF20D6" w:rsidRDefault="00AF20D6" w:rsidP="001270FB">
      <w:pPr>
        <w:pStyle w:val="ListParagraph"/>
        <w:rPr>
          <w:sz w:val="24"/>
          <w:szCs w:val="24"/>
        </w:rPr>
      </w:pPr>
    </w:p>
    <w:p w:rsidR="00AF20D6" w:rsidRDefault="00AF20D6" w:rsidP="001270FB">
      <w:pPr>
        <w:pStyle w:val="ListParagraph"/>
        <w:rPr>
          <w:sz w:val="24"/>
          <w:szCs w:val="24"/>
        </w:rPr>
      </w:pPr>
      <w:r>
        <w:rPr>
          <w:sz w:val="24"/>
          <w:szCs w:val="24"/>
        </w:rPr>
        <w:t>Most users are keen to keep an all turf park with 83% of respondents stating that on a scale of 1-10 this concern rates a 7 or more (and 35% rating this issue a 10/10).</w:t>
      </w:r>
    </w:p>
    <w:p w:rsidR="00AF20D6" w:rsidRDefault="00AF20D6" w:rsidP="001270FB">
      <w:pPr>
        <w:pStyle w:val="ListParagraph"/>
        <w:rPr>
          <w:sz w:val="24"/>
          <w:szCs w:val="24"/>
        </w:rPr>
      </w:pPr>
    </w:p>
    <w:p w:rsidR="00AF20D6" w:rsidRDefault="00AF20D6" w:rsidP="001270FB">
      <w:pPr>
        <w:pStyle w:val="ListParagraph"/>
        <w:rPr>
          <w:sz w:val="24"/>
          <w:szCs w:val="24"/>
        </w:rPr>
      </w:pPr>
      <w:r>
        <w:rPr>
          <w:sz w:val="24"/>
          <w:szCs w:val="24"/>
        </w:rPr>
        <w:t>Concerns, aside from turf maintenance</w:t>
      </w:r>
      <w:r w:rsidR="00BB280D">
        <w:rPr>
          <w:sz w:val="24"/>
          <w:szCs w:val="24"/>
        </w:rPr>
        <w:t>,</w:t>
      </w:r>
      <w:r>
        <w:rPr>
          <w:sz w:val="24"/>
          <w:szCs w:val="24"/>
        </w:rPr>
        <w:t xml:space="preserve"> tended to fall into</w:t>
      </w:r>
      <w:r w:rsidR="00BB280D">
        <w:rPr>
          <w:sz w:val="24"/>
          <w:szCs w:val="24"/>
        </w:rPr>
        <w:t xml:space="preserve"> four</w:t>
      </w:r>
      <w:r>
        <w:rPr>
          <w:sz w:val="24"/>
          <w:szCs w:val="24"/>
        </w:rPr>
        <w:t xml:space="preserve"> broad categories (in descending order of importance):  inattentive owners who fail to “scoop the poop,” small children in the park, drainage issues/standing water, and </w:t>
      </w:r>
      <w:proofErr w:type="spellStart"/>
      <w:r>
        <w:rPr>
          <w:sz w:val="24"/>
          <w:szCs w:val="24"/>
        </w:rPr>
        <w:t>cliqueishness</w:t>
      </w:r>
      <w:proofErr w:type="spellEnd"/>
      <w:r>
        <w:rPr>
          <w:sz w:val="24"/>
          <w:szCs w:val="24"/>
        </w:rPr>
        <w:t xml:space="preserve"> of some park users.</w:t>
      </w:r>
    </w:p>
    <w:p w:rsidR="00AF20D6" w:rsidRPr="00581953" w:rsidRDefault="00AF20D6" w:rsidP="001270FB">
      <w:pPr>
        <w:pStyle w:val="ListParagraph"/>
        <w:rPr>
          <w:sz w:val="24"/>
          <w:szCs w:val="24"/>
        </w:rPr>
      </w:pPr>
    </w:p>
    <w:p w:rsidR="00AF20D6" w:rsidRDefault="00AF20D6" w:rsidP="001270FB">
      <w:pPr>
        <w:pStyle w:val="ListParagraph"/>
        <w:rPr>
          <w:sz w:val="24"/>
          <w:szCs w:val="24"/>
        </w:rPr>
      </w:pPr>
      <w:r>
        <w:rPr>
          <w:sz w:val="24"/>
          <w:szCs w:val="24"/>
        </w:rPr>
        <w:t>Top mentions for most needed park improvement included</w:t>
      </w:r>
      <w:r w:rsidR="00BB280D">
        <w:rPr>
          <w:sz w:val="24"/>
          <w:szCs w:val="24"/>
        </w:rPr>
        <w:t>:</w:t>
      </w:r>
      <w:r>
        <w:rPr>
          <w:sz w:val="24"/>
          <w:szCs w:val="24"/>
        </w:rPr>
        <w:t xml:space="preserve"> addressing drainage issues, </w:t>
      </w:r>
      <w:r w:rsidRPr="00581953">
        <w:rPr>
          <w:sz w:val="24"/>
          <w:szCs w:val="24"/>
        </w:rPr>
        <w:t>need for more shaded areas, better communication about park partial closings (when one end of the park is shut down for maintenance), need for a second spigot in south</w:t>
      </w:r>
      <w:r>
        <w:rPr>
          <w:sz w:val="24"/>
          <w:szCs w:val="24"/>
        </w:rPr>
        <w:t xml:space="preserve"> end, and better turf management.</w:t>
      </w:r>
    </w:p>
    <w:p w:rsidR="00AF20D6" w:rsidRDefault="00AF20D6" w:rsidP="001270FB">
      <w:pPr>
        <w:pStyle w:val="ListParagraph"/>
        <w:rPr>
          <w:sz w:val="24"/>
          <w:szCs w:val="24"/>
        </w:rPr>
      </w:pPr>
    </w:p>
    <w:p w:rsidR="002C4273" w:rsidRPr="002C4273" w:rsidRDefault="00AF20D6" w:rsidP="002C4273">
      <w:pPr>
        <w:pStyle w:val="ListParagraph"/>
        <w:rPr>
          <w:sz w:val="24"/>
          <w:szCs w:val="24"/>
        </w:rPr>
      </w:pPr>
      <w:r>
        <w:rPr>
          <w:sz w:val="24"/>
          <w:szCs w:val="24"/>
        </w:rPr>
        <w:t xml:space="preserve">For a full report on survey results, visit our website at:  </w:t>
      </w:r>
      <w:hyperlink r:id="rId6" w:history="1">
        <w:r w:rsidR="002C4273" w:rsidRPr="00AF31B2">
          <w:rPr>
            <w:rStyle w:val="Hyperlink"/>
            <w:sz w:val="24"/>
            <w:szCs w:val="24"/>
          </w:rPr>
          <w:t>http://www.westgrovepack.org/surveys.html</w:t>
        </w:r>
      </w:hyperlink>
    </w:p>
    <w:p w:rsidR="002C4273" w:rsidRDefault="002C4273" w:rsidP="002C4273">
      <w:pPr>
        <w:pStyle w:val="ListParagraph"/>
        <w:rPr>
          <w:b/>
          <w:sz w:val="24"/>
          <w:szCs w:val="24"/>
        </w:rPr>
      </w:pPr>
    </w:p>
    <w:p w:rsidR="00AF20D6" w:rsidRPr="00581953" w:rsidRDefault="002C4273" w:rsidP="00AF20D6">
      <w:pPr>
        <w:pStyle w:val="ListParagraph"/>
        <w:numPr>
          <w:ilvl w:val="0"/>
          <w:numId w:val="1"/>
        </w:numPr>
        <w:rPr>
          <w:b/>
          <w:sz w:val="24"/>
          <w:szCs w:val="24"/>
        </w:rPr>
      </w:pPr>
      <w:r>
        <w:rPr>
          <w:b/>
          <w:sz w:val="24"/>
          <w:szCs w:val="24"/>
        </w:rPr>
        <w:t>N</w:t>
      </w:r>
      <w:r w:rsidR="00581953">
        <w:rPr>
          <w:b/>
          <w:sz w:val="24"/>
          <w:szCs w:val="24"/>
        </w:rPr>
        <w:t xml:space="preserve">ew grounds contract:  </w:t>
      </w:r>
      <w:r w:rsidR="00581953">
        <w:rPr>
          <w:sz w:val="24"/>
          <w:szCs w:val="24"/>
        </w:rPr>
        <w:t xml:space="preserve">Jeff reviewed the four bids received and the board discussed them.  We decided to hold off on making a decision pending receipt of one additional bid that was due to come in after the board meeting.  Two days after the board meeting, we received news that this prospective bidder had elected not to submit a bid </w:t>
      </w:r>
      <w:r w:rsidR="00581953">
        <w:rPr>
          <w:sz w:val="24"/>
          <w:szCs w:val="24"/>
        </w:rPr>
        <w:lastRenderedPageBreak/>
        <w:t>after all.  We made a decision at that point to award the contract to the most favorable bidder, McGee Landscaping.</w:t>
      </w:r>
    </w:p>
    <w:p w:rsidR="00581953" w:rsidRPr="00581953" w:rsidRDefault="00581953" w:rsidP="00581953">
      <w:pPr>
        <w:pStyle w:val="ListParagraph"/>
        <w:rPr>
          <w:sz w:val="24"/>
          <w:szCs w:val="24"/>
        </w:rPr>
      </w:pPr>
      <w:r>
        <w:rPr>
          <w:sz w:val="24"/>
          <w:szCs w:val="24"/>
        </w:rPr>
        <w:t>Our discussion of the bids was followed by discussion on the need to address drainage issues in the north end both I side and outside of the fence in the vicinity of the spigot.  We agre</w:t>
      </w:r>
      <w:r w:rsidR="003C6AA2">
        <w:rPr>
          <w:sz w:val="24"/>
          <w:szCs w:val="24"/>
        </w:rPr>
        <w:t>e</w:t>
      </w:r>
      <w:r>
        <w:rPr>
          <w:sz w:val="24"/>
          <w:szCs w:val="24"/>
        </w:rPr>
        <w:t xml:space="preserve">d that the first thing we need to do (before developing a mitigation plan) is determine what lies beneath the surface in the affected area.  Barry offered to contact a local company that performs this sort of work with the use ground-penetrating radar.  Once we know whether there are storage tanks or other objects buried underneath the area in question, we will move forward with contacting the county to begin working with them on </w:t>
      </w:r>
      <w:r w:rsidR="003C6AA2">
        <w:rPr>
          <w:sz w:val="24"/>
          <w:szCs w:val="24"/>
        </w:rPr>
        <w:t xml:space="preserve">a drainage system.  </w:t>
      </w:r>
    </w:p>
    <w:p w:rsidR="003C6AA2" w:rsidRDefault="003C6AA2" w:rsidP="003C6AA2">
      <w:pPr>
        <w:pStyle w:val="ListParagraph"/>
        <w:rPr>
          <w:b/>
          <w:sz w:val="24"/>
          <w:szCs w:val="24"/>
        </w:rPr>
      </w:pPr>
    </w:p>
    <w:p w:rsidR="00581953" w:rsidRDefault="00581953" w:rsidP="00AF20D6">
      <w:pPr>
        <w:pStyle w:val="ListParagraph"/>
        <w:numPr>
          <w:ilvl w:val="0"/>
          <w:numId w:val="1"/>
        </w:numPr>
        <w:rPr>
          <w:b/>
          <w:sz w:val="24"/>
          <w:szCs w:val="24"/>
        </w:rPr>
      </w:pPr>
      <w:r>
        <w:rPr>
          <w:b/>
          <w:sz w:val="24"/>
          <w:szCs w:val="24"/>
        </w:rPr>
        <w:t>Treasurer’s report:</w:t>
      </w:r>
      <w:r w:rsidR="003C6AA2">
        <w:rPr>
          <w:b/>
          <w:sz w:val="24"/>
          <w:szCs w:val="24"/>
        </w:rPr>
        <w:t xml:space="preserve">  </w:t>
      </w:r>
      <w:r w:rsidR="003C6AA2">
        <w:rPr>
          <w:sz w:val="24"/>
          <w:szCs w:val="24"/>
        </w:rPr>
        <w:t>Jeff provided a treasurer’s report, informing us th</w:t>
      </w:r>
      <w:r w:rsidR="00DD1E69">
        <w:rPr>
          <w:sz w:val="24"/>
          <w:szCs w:val="24"/>
        </w:rPr>
        <w:t>at we have $17,368.86</w:t>
      </w:r>
      <w:r w:rsidR="003C6AA2">
        <w:rPr>
          <w:sz w:val="24"/>
          <w:szCs w:val="24"/>
        </w:rPr>
        <w:t xml:space="preserve"> in the bank, </w:t>
      </w:r>
      <w:r w:rsidR="00DD1E69">
        <w:rPr>
          <w:sz w:val="24"/>
          <w:szCs w:val="24"/>
        </w:rPr>
        <w:t xml:space="preserve">and an additional $1,749 being held in trust by the Fairfax County Park Foundation.  </w:t>
      </w:r>
    </w:p>
    <w:p w:rsidR="003C6AA2" w:rsidRDefault="003C6AA2" w:rsidP="003C6AA2">
      <w:pPr>
        <w:pStyle w:val="ListParagraph"/>
        <w:rPr>
          <w:b/>
          <w:sz w:val="24"/>
          <w:szCs w:val="24"/>
        </w:rPr>
      </w:pPr>
    </w:p>
    <w:p w:rsidR="003C6AA2" w:rsidRPr="00BB280D" w:rsidRDefault="003C6AA2" w:rsidP="003C6AA2">
      <w:pPr>
        <w:pStyle w:val="ListParagraph"/>
        <w:numPr>
          <w:ilvl w:val="0"/>
          <w:numId w:val="1"/>
        </w:numPr>
        <w:rPr>
          <w:b/>
          <w:sz w:val="24"/>
          <w:szCs w:val="24"/>
        </w:rPr>
      </w:pPr>
      <w:r>
        <w:rPr>
          <w:b/>
          <w:sz w:val="24"/>
          <w:szCs w:val="24"/>
        </w:rPr>
        <w:t xml:space="preserve">Volunteer training for Board members:  </w:t>
      </w:r>
      <w:r>
        <w:rPr>
          <w:sz w:val="24"/>
          <w:szCs w:val="24"/>
        </w:rPr>
        <w:t>Barry reminded us all that it is important that we each complete FCPA’s volunteer training so that we can be covered under FCPA’s insurance policy.  So far, only three Board members have completed the training.</w:t>
      </w:r>
    </w:p>
    <w:p w:rsidR="00BB280D" w:rsidRPr="00BB280D" w:rsidRDefault="00BB280D" w:rsidP="00BB280D">
      <w:pPr>
        <w:pStyle w:val="ListParagraph"/>
        <w:rPr>
          <w:b/>
          <w:sz w:val="24"/>
          <w:szCs w:val="24"/>
        </w:rPr>
      </w:pPr>
    </w:p>
    <w:p w:rsidR="00BB280D" w:rsidRDefault="00BB280D" w:rsidP="00BB280D">
      <w:pPr>
        <w:pStyle w:val="ListParagraph"/>
        <w:rPr>
          <w:b/>
          <w:sz w:val="24"/>
          <w:szCs w:val="24"/>
        </w:rPr>
      </w:pPr>
    </w:p>
    <w:p w:rsidR="00BB280D" w:rsidRPr="003C6AA2" w:rsidRDefault="00BB280D" w:rsidP="00BB280D">
      <w:pPr>
        <w:pStyle w:val="ListParagraph"/>
        <w:rPr>
          <w:b/>
          <w:sz w:val="24"/>
          <w:szCs w:val="24"/>
        </w:rPr>
      </w:pPr>
    </w:p>
    <w:p w:rsidR="003C6AA2" w:rsidRPr="003C6AA2" w:rsidRDefault="003C6AA2" w:rsidP="003C6AA2">
      <w:pPr>
        <w:rPr>
          <w:b/>
          <w:sz w:val="24"/>
          <w:szCs w:val="24"/>
        </w:rPr>
      </w:pPr>
    </w:p>
    <w:p w:rsidR="003C6AA2" w:rsidRPr="003C6AA2" w:rsidRDefault="003C6AA2" w:rsidP="003C6AA2">
      <w:pPr>
        <w:ind w:left="360"/>
        <w:rPr>
          <w:b/>
          <w:sz w:val="24"/>
          <w:szCs w:val="24"/>
        </w:rPr>
      </w:pPr>
      <w:bookmarkStart w:id="0" w:name="_GoBack"/>
      <w:bookmarkEnd w:id="0"/>
    </w:p>
    <w:sectPr w:rsidR="003C6AA2" w:rsidRPr="003C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A6A73"/>
    <w:multiLevelType w:val="hybridMultilevel"/>
    <w:tmpl w:val="F50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B"/>
    <w:rsid w:val="001270FB"/>
    <w:rsid w:val="002C4273"/>
    <w:rsid w:val="003C6AA2"/>
    <w:rsid w:val="005307B4"/>
    <w:rsid w:val="00581953"/>
    <w:rsid w:val="00591493"/>
    <w:rsid w:val="00AF20D6"/>
    <w:rsid w:val="00BB280D"/>
    <w:rsid w:val="00DD1E69"/>
    <w:rsid w:val="00ED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FB"/>
    <w:pPr>
      <w:ind w:left="720"/>
      <w:contextualSpacing/>
    </w:pPr>
  </w:style>
  <w:style w:type="character" w:styleId="Hyperlink">
    <w:name w:val="Hyperlink"/>
    <w:basedOn w:val="DefaultParagraphFont"/>
    <w:uiPriority w:val="99"/>
    <w:unhideWhenUsed/>
    <w:rsid w:val="002C4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FB"/>
    <w:pPr>
      <w:ind w:left="720"/>
      <w:contextualSpacing/>
    </w:pPr>
  </w:style>
  <w:style w:type="character" w:styleId="Hyperlink">
    <w:name w:val="Hyperlink"/>
    <w:basedOn w:val="DefaultParagraphFont"/>
    <w:uiPriority w:val="99"/>
    <w:unhideWhenUsed/>
    <w:rsid w:val="002C4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rovepack.org/survey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2017-03-08T02:44:00Z</dcterms:created>
  <dcterms:modified xsi:type="dcterms:W3CDTF">2017-03-08T02:44:00Z</dcterms:modified>
</cp:coreProperties>
</file>